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hnschrift Condensed" w:cs="Bahnschrift Condensed" w:eastAsia="Bahnschrift Condensed" w:hAnsi="Bahnschrift Condensed"/>
          <w:sz w:val="36"/>
          <w:szCs w:val="36"/>
          <w:vertAlign w:val="baseline"/>
        </w:rPr>
      </w:pPr>
      <w:bookmarkStart w:colFirst="0" w:colLast="0" w:name="_gjdgxs" w:id="0"/>
      <w:bookmarkEnd w:id="0"/>
      <w:r w:rsidDel="00000000" w:rsidR="00000000" w:rsidRPr="00000000">
        <w:rPr>
          <w:rFonts w:ascii="Bahnschrift Condensed" w:cs="Bahnschrift Condensed" w:eastAsia="Bahnschrift Condensed" w:hAnsi="Bahnschrift Condensed"/>
          <w:sz w:val="36"/>
          <w:szCs w:val="36"/>
          <w:vertAlign w:val="baseline"/>
          <w:rtl w:val="0"/>
        </w:rPr>
        <w:t xml:space="preserve">Ficha 12</w:t>
      </w:r>
    </w:p>
    <w:p w:rsidR="00000000" w:rsidDel="00000000" w:rsidP="00000000" w:rsidRDefault="00000000" w:rsidRPr="00000000" w14:paraId="00000002">
      <w:pPr>
        <w:jc w:val="center"/>
        <w:rPr>
          <w:rFonts w:ascii="Bahnschrift Condensed" w:cs="Bahnschrift Condensed" w:eastAsia="Bahnschrift Condensed" w:hAnsi="Bahnschrift Condensed"/>
          <w:sz w:val="36"/>
          <w:szCs w:val="36"/>
          <w:vertAlign w:val="baseline"/>
        </w:rPr>
      </w:pPr>
      <w:r w:rsidDel="00000000" w:rsidR="00000000" w:rsidRPr="00000000">
        <w:rPr>
          <w:rFonts w:ascii="Bahnschrift Condensed" w:cs="Bahnschrift Condensed" w:eastAsia="Bahnschrift Condensed" w:hAnsi="Bahnschrift Condensed"/>
          <w:sz w:val="36"/>
          <w:szCs w:val="36"/>
          <w:vertAlign w:val="baseline"/>
          <w:rtl w:val="0"/>
        </w:rPr>
        <w:t xml:space="preserve">DE LA “CONGREGACIÓN” DE SAN FRANCISCO DE SALES A LA “FAMILIA SALESIANA”</w:t>
      </w:r>
    </w:p>
    <w:p w:rsidR="00000000" w:rsidDel="00000000" w:rsidP="00000000" w:rsidRDefault="00000000" w:rsidRPr="00000000" w14:paraId="00000003">
      <w:pPr>
        <w:jc w:val="center"/>
        <w:rPr>
          <w:rFonts w:ascii="Bahnschrift Condensed" w:cs="Bahnschrift Condensed" w:eastAsia="Bahnschrift Condensed" w:hAnsi="Bahnschrift Condensed"/>
          <w:sz w:val="36"/>
          <w:szCs w:val="36"/>
          <w:vertAlign w:val="baseline"/>
        </w:rPr>
      </w:pPr>
      <w:r w:rsidDel="00000000" w:rsidR="00000000" w:rsidRPr="00000000">
        <w:rPr>
          <w:rtl w:val="0"/>
        </w:rPr>
      </w:r>
    </w:p>
    <w:p w:rsidR="00000000" w:rsidDel="00000000" w:rsidP="00000000" w:rsidRDefault="00000000" w:rsidRPr="00000000" w14:paraId="00000004">
      <w:pPr>
        <w:jc w:val="both"/>
        <w:rPr>
          <w:rFonts w:ascii="Bahnschrift Condensed" w:cs="Bahnschrift Condensed" w:eastAsia="Bahnschrift Condensed" w:hAnsi="Bahnschrift Condensed"/>
          <w:sz w:val="32"/>
          <w:szCs w:val="32"/>
          <w:vertAlign w:val="baseline"/>
        </w:rPr>
      </w:pPr>
      <w:r w:rsidDel="00000000" w:rsidR="00000000" w:rsidRPr="00000000">
        <w:rPr>
          <w:rFonts w:ascii="Bahnschrift Condensed" w:cs="Bahnschrift Condensed" w:eastAsia="Bahnschrift Condensed" w:hAnsi="Bahnschrift Condensed"/>
          <w:sz w:val="32"/>
          <w:szCs w:val="32"/>
          <w:vertAlign w:val="baseline"/>
          <w:rtl w:val="0"/>
        </w:rPr>
        <w:t xml:space="preserve">HISTORIA</w:t>
      </w:r>
    </w:p>
    <w:p w:rsidR="00000000" w:rsidDel="00000000" w:rsidP="00000000" w:rsidRDefault="00000000" w:rsidRPr="00000000" w14:paraId="00000005">
      <w:pPr>
        <w:jc w:val="both"/>
        <w:rPr>
          <w:rFonts w:ascii="Bahnschrift Condensed" w:cs="Bahnschrift Condensed" w:eastAsia="Bahnschrift Condensed" w:hAnsi="Bahnschrift Condensed"/>
          <w:sz w:val="32"/>
          <w:szCs w:val="32"/>
          <w:vertAlign w:val="baseline"/>
        </w:rPr>
      </w:pPr>
      <w:r w:rsidDel="00000000" w:rsidR="00000000" w:rsidRPr="00000000">
        <w:rPr>
          <w:rtl w:val="0"/>
        </w:rPr>
      </w:r>
    </w:p>
    <w:p w:rsidR="00000000" w:rsidDel="00000000" w:rsidP="00000000" w:rsidRDefault="00000000" w:rsidRPr="00000000" w14:paraId="00000006">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Los inicios</w:t>
      </w:r>
      <w:r w:rsidDel="00000000" w:rsidR="00000000" w:rsidRPr="00000000">
        <w:rPr>
          <w:rtl w:val="0"/>
        </w:rPr>
      </w:r>
    </w:p>
    <w:p w:rsidR="00000000" w:rsidDel="00000000" w:rsidP="00000000" w:rsidRDefault="00000000" w:rsidRPr="00000000" w14:paraId="00000007">
      <w:pPr>
        <w:jc w:val="both"/>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8">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Entre los años 1841 y 1846, Don Bosco había puesto en movimiento muchas personas alrededor de su obra. Mamá Margarita había dejado la paz de su caserío de I Becchi para atender a sus nuevos hijos de Valdocco. Era la madre de todos. Junto a ella vino, después, su hermana Mariana, quien, como Mamá Margarita moriría en el Oratorio. Y otra Margarita, la madre del que fue después arzobispo de Turín, Lorenzo Gastaldi, todas ellas personas humildes y personas pudientes y nobles.</w:t>
      </w:r>
    </w:p>
    <w:p w:rsidR="00000000" w:rsidDel="00000000" w:rsidP="00000000" w:rsidRDefault="00000000" w:rsidRPr="00000000" w14:paraId="00000009">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A">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Los primeros colaboradores: sacerdotes del clero secular y laicos (a partir de 1841)</w:t>
      </w:r>
      <w:r w:rsidDel="00000000" w:rsidR="00000000" w:rsidRPr="00000000">
        <w:rPr>
          <w:rtl w:val="0"/>
        </w:rPr>
      </w:r>
    </w:p>
    <w:p w:rsidR="00000000" w:rsidDel="00000000" w:rsidP="00000000" w:rsidRDefault="00000000" w:rsidRPr="00000000" w14:paraId="0000000B">
      <w:pPr>
        <w:jc w:val="both"/>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C">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Los primeros amigos y colaboradores, en los comienzos, fueron sacerdotes de Turín, como Juan Borel, el Canónigo Carlos Antonio Borsarelli, su incomparable maestro José Cafasso. También seglares, el sencillo comerciante José Gagliardi, y entre la nobleza: el Conde Carlos Cays, los hermanos de Maestre, la marquesa María Fassati, la señora Cecilia Bassi, de Génova; el barón Carlos Bianco de Barbania; Bella y Bellingeri, los médicos del Oratorio; los maestros de oficios, como el carpintero Juan Coriasso, Félix Verganano y Pablo Delfino.</w:t>
      </w:r>
    </w:p>
    <w:p w:rsidR="00000000" w:rsidDel="00000000" w:rsidP="00000000" w:rsidRDefault="00000000" w:rsidRPr="00000000" w14:paraId="0000000D">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E">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Valdocco era una casa, era una familia… Y la familia crecía. Aquella muchachada que lo llamaba padre tenía que comer, tenía que aprender algo y hacerse alguien. Valdocco parecía entonces un enjambre. Ruido de pequeños talleres, clases, juegos, música, cantos.</w:t>
      </w:r>
    </w:p>
    <w:p w:rsidR="00000000" w:rsidDel="00000000" w:rsidP="00000000" w:rsidRDefault="00000000" w:rsidRPr="00000000" w14:paraId="0000000F">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0">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Los primeros intentos asociativos (1844-1852)</w:t>
      </w:r>
      <w:r w:rsidDel="00000000" w:rsidR="00000000" w:rsidRPr="00000000">
        <w:rPr>
          <w:rtl w:val="0"/>
        </w:rPr>
      </w:r>
    </w:p>
    <w:p w:rsidR="00000000" w:rsidDel="00000000" w:rsidP="00000000" w:rsidRDefault="00000000" w:rsidRPr="00000000" w14:paraId="00000011">
      <w:pPr>
        <w:jc w:val="both"/>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12">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Cualquier tipo que se asocie a una rama de la familia salesiana, se compromete a dar su vida a favor de la promoción de la juventud más necesitada.</w:t>
      </w:r>
    </w:p>
    <w:p w:rsidR="00000000" w:rsidDel="00000000" w:rsidP="00000000" w:rsidRDefault="00000000" w:rsidRPr="00000000" w14:paraId="00000013">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4">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Entonces, piensa Don Bosco, en crear sus asociaciones de comprometidos. Eran sus primeros “cooperadores”, movimiento que sólo lograría, cristalizar definitivamente en 1876, oficializando ese nombre. Entre tanto, varias veces se vio solo, después de ensayos fallidos, finalmente, pensó en sus mismos jóvenes; y con ellos se lanzó a la acción.</w:t>
      </w:r>
    </w:p>
    <w:p w:rsidR="00000000" w:rsidDel="00000000" w:rsidP="00000000" w:rsidRDefault="00000000" w:rsidRPr="00000000" w14:paraId="00000015">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6">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Una noche llamó a cuatro: Santiago Artiglia, Juan Cagliero, Miguel Rúa y José Rocchietti. Les propuso unirse a él en una experiencia de caridad a favor de los jóvenes pobres, animados por el espíritu de paciencia y caridad pastoral de San Francisco de Sales. Tal vez un día podría llegar a ligarse con una promesa, o con votos religiosos, a ese proyecto suyo. Optaron por un nombre común: SALESIANOS.</w:t>
      </w:r>
    </w:p>
    <w:p w:rsidR="00000000" w:rsidDel="00000000" w:rsidP="00000000" w:rsidRDefault="00000000" w:rsidRPr="00000000" w14:paraId="00000017">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8">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Era el 26 de enero de 1854. Don Bosco pensó siempre que ese día había comenzado a generarse su Congregación. Ese fue el fermento y el núcleo central de lo que poco a poco se convirtió en el movimiento apostólico que hoy llamamos “FAMILIA SALESIANA”.</w:t>
      </w:r>
    </w:p>
    <w:p w:rsidR="00000000" w:rsidDel="00000000" w:rsidP="00000000" w:rsidRDefault="00000000" w:rsidRPr="00000000" w14:paraId="00000019">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A">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La sociedad de San Francisco de Sales (1859)</w:t>
      </w:r>
      <w:r w:rsidDel="00000000" w:rsidR="00000000" w:rsidRPr="00000000">
        <w:rPr>
          <w:rtl w:val="0"/>
        </w:rPr>
      </w:r>
    </w:p>
    <w:p w:rsidR="00000000" w:rsidDel="00000000" w:rsidP="00000000" w:rsidRDefault="00000000" w:rsidRPr="00000000" w14:paraId="0000001B">
      <w:pPr>
        <w:jc w:val="both"/>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1C">
      <w:pPr>
        <w:pageBreakBefore w:val="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El proceso de la fundación estaba en camino. Miguel Rúa hizo votos privados el 25 de marzo del año siguiente, 1855. Tenía 18 años. Poco después los hizo un sacerdote venido de Avigliana, Don Víctor Alasonatti. En 1856 se une un coetáneo de Rúa, Juan Bautista Francesia, oratoriano también de Valdocco. El 18 de diciembre de 1859 creó su Congregación Religiosa. Eran 18 los socios fundadores, contando a Don Bosco.</w:t>
      </w:r>
    </w:p>
    <w:p w:rsidR="00000000" w:rsidDel="00000000" w:rsidP="00000000" w:rsidRDefault="00000000" w:rsidRPr="00000000" w14:paraId="0000001D">
      <w:pPr>
        <w:pageBreakBefore w:val="0"/>
        <w:jc w:val="both"/>
        <w:rPr>
          <w:rFonts w:ascii="Tahoma" w:cs="Tahoma" w:eastAsia="Tahoma" w:hAnsi="Tahoma"/>
        </w:rPr>
      </w:pPr>
      <w:r w:rsidDel="00000000" w:rsidR="00000000" w:rsidRPr="00000000">
        <w:rPr>
          <w:rtl w:val="0"/>
        </w:rPr>
      </w:r>
    </w:p>
    <w:p w:rsidR="00000000" w:rsidDel="00000000" w:rsidP="00000000" w:rsidRDefault="00000000" w:rsidRPr="00000000" w14:paraId="0000001E">
      <w:pPr>
        <w:rPr>
          <w:rFonts w:ascii="Tahoma" w:cs="Tahoma" w:eastAsia="Tahoma" w:hAnsi="Tahoma"/>
        </w:rPr>
      </w:pPr>
      <w:r w:rsidDel="00000000" w:rsidR="00000000" w:rsidRPr="00000000">
        <w:rPr>
          <w:rFonts w:ascii="Tahoma" w:cs="Tahoma" w:eastAsia="Tahoma" w:hAnsi="Tahoma"/>
          <w:rtl w:val="0"/>
        </w:rPr>
        <w:t xml:space="preserve">Mapa salesianos 2021: </w:t>
      </w:r>
      <w:hyperlink r:id="rId6">
        <w:r w:rsidDel="00000000" w:rsidR="00000000" w:rsidRPr="00000000">
          <w:rPr>
            <w:rFonts w:ascii="Tahoma" w:cs="Tahoma" w:eastAsia="Tahoma" w:hAnsi="Tahoma"/>
            <w:color w:val="1155cc"/>
            <w:u w:val="single"/>
            <w:rtl w:val="0"/>
          </w:rPr>
          <w:t xml:space="preserve">https://www.sdb.org/es/Consejo_Recursos/Comunicaci%C3%B3n_Social/Documenti/Mapa_Salesiano_2021</w:t>
        </w:r>
      </w:hyperlink>
      <w:r w:rsidDel="00000000" w:rsidR="00000000" w:rsidRPr="00000000">
        <w:rPr>
          <w:rtl w:val="0"/>
        </w:rPr>
      </w:r>
    </w:p>
    <w:p w:rsidR="00000000" w:rsidDel="00000000" w:rsidP="00000000" w:rsidRDefault="00000000" w:rsidRPr="00000000" w14:paraId="0000001F">
      <w:pP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0">
      <w:pPr>
        <w:jc w:val="both"/>
        <w:rPr>
          <w:rFonts w:ascii="Tahoma" w:cs="Tahoma" w:eastAsia="Tahoma" w:hAnsi="Tahoma"/>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1">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PARA REFLEXIONAR</w:t>
      </w:r>
    </w:p>
    <w:sectPr>
      <w:footerReference r:id="rId7" w:type="default"/>
      <w:footerReference r:id="rId8"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ahnschrift Condensed"/>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db.org/es/Consejo_Recursos/Comunicaci%C3%B3n_Social/Documenti/Mapa_Salesiano_2021"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