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ahnschrift Condensed" w:cs="Bahnschrift Condensed" w:eastAsia="Bahnschrift Condensed" w:hAnsi="Bahnschrift Condensed"/>
          <w:sz w:val="36"/>
          <w:szCs w:val="36"/>
        </w:rPr>
      </w:pPr>
      <w:r w:rsidDel="00000000" w:rsidR="00000000" w:rsidRPr="00000000">
        <w:rPr>
          <w:rFonts w:ascii="Bahnschrift Condensed" w:cs="Bahnschrift Condensed" w:eastAsia="Bahnschrift Condensed" w:hAnsi="Bahnschrift Condensed"/>
          <w:sz w:val="36"/>
          <w:szCs w:val="36"/>
          <w:rtl w:val="0"/>
        </w:rPr>
        <w:t xml:space="preserve">Ficha 13</w:t>
      </w:r>
    </w:p>
    <w:p w:rsidR="00000000" w:rsidDel="00000000" w:rsidP="00000000" w:rsidRDefault="00000000" w:rsidRPr="00000000" w14:paraId="00000002">
      <w:pPr>
        <w:jc w:val="center"/>
        <w:rPr>
          <w:rFonts w:ascii="Bahnschrift Condensed" w:cs="Bahnschrift Condensed" w:eastAsia="Bahnschrift Condensed" w:hAnsi="Bahnschrift Condensed"/>
          <w:sz w:val="36"/>
          <w:szCs w:val="36"/>
        </w:rPr>
      </w:pPr>
      <w:r w:rsidDel="00000000" w:rsidR="00000000" w:rsidRPr="00000000">
        <w:rPr>
          <w:rFonts w:ascii="Bahnschrift Condensed" w:cs="Bahnschrift Condensed" w:eastAsia="Bahnschrift Condensed" w:hAnsi="Bahnschrift Condensed"/>
          <w:sz w:val="36"/>
          <w:szCs w:val="36"/>
          <w:rtl w:val="0"/>
        </w:rPr>
        <w:t xml:space="preserve">DE LA “CONGREGACIÓN” DE SAN FRANCISCO DE SALES A LA “FAMILIA SALESIANA”</w:t>
      </w:r>
    </w:p>
    <w:p w:rsidR="00000000" w:rsidDel="00000000" w:rsidP="00000000" w:rsidRDefault="00000000" w:rsidRPr="00000000" w14:paraId="00000003">
      <w:pPr>
        <w:jc w:val="both"/>
        <w:rPr>
          <w:rFonts w:ascii="Tahoma" w:cs="Tahoma" w:eastAsia="Tahoma" w:hAnsi="Tahoma"/>
        </w:rPr>
      </w:pPr>
      <w:r w:rsidDel="00000000" w:rsidR="00000000" w:rsidRPr="00000000">
        <w:rPr>
          <w:rtl w:val="0"/>
        </w:rPr>
      </w:r>
    </w:p>
    <w:p w:rsidR="00000000" w:rsidDel="00000000" w:rsidP="00000000" w:rsidRDefault="00000000" w:rsidRPr="00000000" w14:paraId="00000004">
      <w:pPr>
        <w:jc w:val="both"/>
        <w:rPr>
          <w:rFonts w:ascii="Tahoma" w:cs="Tahoma" w:eastAsia="Tahoma" w:hAnsi="Tahoma"/>
        </w:rPr>
      </w:pPr>
      <w:r w:rsidDel="00000000" w:rsidR="00000000" w:rsidRPr="00000000">
        <w:rPr>
          <w:rFonts w:ascii="Tahoma" w:cs="Tahoma" w:eastAsia="Tahoma" w:hAnsi="Tahoma"/>
          <w:rtl w:val="0"/>
        </w:rPr>
        <w:t xml:space="preserve">Los primeros en formar parte de esta Familia, constitutiva y oficialmente, fueron los Salesianos, como “Sociedad”, no como “Congregación”, para ser reconocidos como ciudadanos ante la sociedad, y auténticos religiosos ante la Iglesia. De ahí que toda la nomenclatura de la Sociedad de San Francisco de Sales (salesianos) tiene nombres seglares y no los propios de las Congregaciones Religiosas.</w:t>
      </w:r>
    </w:p>
    <w:p w:rsidR="00000000" w:rsidDel="00000000" w:rsidP="00000000" w:rsidRDefault="00000000" w:rsidRPr="00000000" w14:paraId="00000005">
      <w:pPr>
        <w:jc w:val="both"/>
        <w:rPr>
          <w:rFonts w:ascii="Tahoma" w:cs="Tahoma" w:eastAsia="Tahoma" w:hAnsi="Tahoma"/>
        </w:rPr>
      </w:pPr>
      <w:r w:rsidDel="00000000" w:rsidR="00000000" w:rsidRPr="00000000">
        <w:rPr>
          <w:rtl w:val="0"/>
        </w:rPr>
      </w:r>
    </w:p>
    <w:p w:rsidR="00000000" w:rsidDel="00000000" w:rsidP="00000000" w:rsidRDefault="00000000" w:rsidRPr="00000000" w14:paraId="00000006">
      <w:pPr>
        <w:jc w:val="both"/>
        <w:rPr>
          <w:rFonts w:ascii="Tahoma" w:cs="Tahoma" w:eastAsia="Tahoma" w:hAnsi="Tahoma"/>
        </w:rPr>
      </w:pPr>
      <w:r w:rsidDel="00000000" w:rsidR="00000000" w:rsidRPr="00000000">
        <w:rPr>
          <w:rFonts w:ascii="Tahoma" w:cs="Tahoma" w:eastAsia="Tahoma" w:hAnsi="Tahoma"/>
          <w:rtl w:val="0"/>
        </w:rPr>
        <w:t xml:space="preserve">Pero, de cualquier forma, llama don Bosco Congregación a las tres primeras ramas que se constituyeron en su tiempo: Sociedad de San Francisco de Sales, las Hijas de María Auxiliadora, y la Sociedad de Cooperadores Salesianos. Porque en ese tiempo “Congregación” era un nombre genérico en tiempos de Don Bosco, que significaba Asociación o Grupos de personas dedicadas al apostolado.</w:t>
      </w:r>
    </w:p>
    <w:p w:rsidR="00000000" w:rsidDel="00000000" w:rsidP="00000000" w:rsidRDefault="00000000" w:rsidRPr="00000000" w14:paraId="00000007">
      <w:pPr>
        <w:jc w:val="both"/>
        <w:rPr>
          <w:rFonts w:ascii="Tahoma" w:cs="Tahoma" w:eastAsia="Tahoma" w:hAnsi="Tahoma"/>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rPr>
      </w:pPr>
      <w:r w:rsidDel="00000000" w:rsidR="00000000" w:rsidRPr="00000000">
        <w:rPr>
          <w:rFonts w:ascii="Tahoma" w:cs="Tahoma" w:eastAsia="Tahoma" w:hAnsi="Tahoma"/>
          <w:rtl w:val="0"/>
        </w:rPr>
        <w:t xml:space="preserve">Pero en lo que más insistió, era que las relaciones entre los grupos, fuera “familiar”, un encuentro y relación de familia, no como Instituciones cerradas, frías, sino, por el contrario, de clima de confianza y acogida.</w:t>
      </w:r>
    </w:p>
    <w:p w:rsidR="00000000" w:rsidDel="00000000" w:rsidP="00000000" w:rsidRDefault="00000000" w:rsidRPr="00000000" w14:paraId="00000009">
      <w:pPr>
        <w:jc w:val="both"/>
        <w:rPr>
          <w:rFonts w:ascii="Tahoma" w:cs="Tahoma" w:eastAsia="Tahoma" w:hAnsi="Tahoma"/>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rPr>
      </w:pPr>
      <w:r w:rsidDel="00000000" w:rsidR="00000000" w:rsidRPr="00000000">
        <w:rPr>
          <w:rFonts w:ascii="Tahoma" w:cs="Tahoma" w:eastAsia="Tahoma" w:hAnsi="Tahoma"/>
          <w:rtl w:val="0"/>
        </w:rPr>
        <w:t xml:space="preserve">Una expresión densa de futuro, un proyecto de futuro, así lo tenía trazado en su mente para servir a la misión salesiana. Todos los Institutos son de origen vocacional, llamados para ese determinado instituto por parte del Señor. De este modo se armoniza la integración de la presencia femenina, de los seglares y los varones consagrados en una sola misión.</w:t>
      </w:r>
    </w:p>
    <w:p w:rsidR="00000000" w:rsidDel="00000000" w:rsidP="00000000" w:rsidRDefault="00000000" w:rsidRPr="00000000" w14:paraId="0000000B">
      <w:pPr>
        <w:jc w:val="both"/>
        <w:rPr>
          <w:rFonts w:ascii="Tahoma" w:cs="Tahoma" w:eastAsia="Tahoma" w:hAnsi="Tahoma"/>
        </w:rPr>
      </w:pPr>
      <w:r w:rsidDel="00000000" w:rsidR="00000000" w:rsidRPr="00000000">
        <w:rPr>
          <w:rtl w:val="0"/>
        </w:rPr>
      </w:r>
    </w:p>
    <w:p w:rsidR="00000000" w:rsidDel="00000000" w:rsidP="00000000" w:rsidRDefault="00000000" w:rsidRPr="00000000" w14:paraId="0000000C">
      <w:pPr>
        <w:jc w:val="both"/>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i w:val="1"/>
          <w:rtl w:val="0"/>
        </w:rPr>
        <w:t xml:space="preserve">Una misma mies”, “un mismo espíritu”, “un gran consorcio para el bien”.</w:t>
      </w:r>
      <w:r w:rsidDel="00000000" w:rsidR="00000000" w:rsidRPr="00000000">
        <w:rPr>
          <w:rFonts w:ascii="Tahoma" w:cs="Tahoma" w:eastAsia="Tahoma" w:hAnsi="Tahoma"/>
          <w:rtl w:val="0"/>
        </w:rPr>
        <w:t xml:space="preserve"> Son frases del fundador que indican unidad, esfuerzo común, amplitud de miras, sentido de Iglesia y corresponsabilidad en la Misión común.</w:t>
      </w:r>
    </w:p>
    <w:p w:rsidR="00000000" w:rsidDel="00000000" w:rsidP="00000000" w:rsidRDefault="00000000" w:rsidRPr="00000000" w14:paraId="0000000D">
      <w:pPr>
        <w:jc w:val="both"/>
        <w:rPr>
          <w:rFonts w:ascii="Tahoma" w:cs="Tahoma" w:eastAsia="Tahoma" w:hAnsi="Tahoma"/>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4"/>
        <w:tblGridChange w:id="0">
          <w:tblGrid>
            <w:gridCol w:w="8494"/>
          </w:tblGrid>
        </w:tblGridChange>
      </w:tblGrid>
      <w:tr>
        <w:trPr>
          <w:cantSplit w:val="0"/>
          <w:tblHeader w:val="0"/>
        </w:trPr>
        <w:tc>
          <w:tcPr/>
          <w:p w:rsidR="00000000" w:rsidDel="00000000" w:rsidP="00000000" w:rsidRDefault="00000000" w:rsidRPr="00000000" w14:paraId="0000000E">
            <w:pPr>
              <w:jc w:val="both"/>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“Así también tenemos nosotros que hacer… unirnos como los primeros cristianos en un solo corazón y una sola alma para poder llevar a cabo esta importante empresa.</w:t>
            </w:r>
          </w:p>
          <w:p w:rsidR="00000000" w:rsidDel="00000000" w:rsidP="00000000" w:rsidRDefault="00000000" w:rsidRPr="00000000" w14:paraId="0000000F">
            <w:pPr>
              <w:jc w:val="both"/>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“Se trata de dedicar completamente la vida a la salvación, especialmente de la juventud que peligra” (Unione Cristiana, 1874-1875).</w:t>
            </w:r>
          </w:p>
        </w:tc>
      </w:tr>
    </w:tbl>
    <w:p w:rsidR="00000000" w:rsidDel="00000000" w:rsidP="00000000" w:rsidRDefault="00000000" w:rsidRPr="00000000" w14:paraId="00000010">
      <w:pPr>
        <w:jc w:val="both"/>
        <w:rPr>
          <w:rFonts w:ascii="Tahoma" w:cs="Tahoma" w:eastAsia="Tahoma" w:hAnsi="Tahoma"/>
        </w:rPr>
      </w:pPr>
      <w:r w:rsidDel="00000000" w:rsidR="00000000" w:rsidRPr="00000000">
        <w:rPr>
          <w:rtl w:val="0"/>
        </w:rPr>
      </w:r>
    </w:p>
    <w:p w:rsidR="00000000" w:rsidDel="00000000" w:rsidP="00000000" w:rsidRDefault="00000000" w:rsidRPr="00000000" w14:paraId="00000011">
      <w:pPr>
        <w:jc w:val="both"/>
        <w:rPr>
          <w:rFonts w:ascii="Tahoma" w:cs="Tahoma" w:eastAsia="Tahoma" w:hAnsi="Tahoma"/>
        </w:rPr>
      </w:pPr>
      <w:r w:rsidDel="00000000" w:rsidR="00000000" w:rsidRPr="00000000">
        <w:rPr>
          <w:rFonts w:ascii="Tahoma" w:cs="Tahoma" w:eastAsia="Tahoma" w:hAnsi="Tahoma"/>
          <w:rtl w:val="0"/>
        </w:rPr>
        <w:t xml:space="preserve">Esta es la idea de ayer que hoy constatamos como una realidad en camino.</w:t>
      </w:r>
    </w:p>
    <w:p w:rsidR="00000000" w:rsidDel="00000000" w:rsidP="00000000" w:rsidRDefault="00000000" w:rsidRPr="00000000" w14:paraId="00000012">
      <w:pPr>
        <w:jc w:val="both"/>
        <w:rPr>
          <w:rFonts w:ascii="Tahoma" w:cs="Tahoma" w:eastAsia="Tahoma" w:hAnsi="Tahoma"/>
        </w:rPr>
      </w:pPr>
      <w:r w:rsidDel="00000000" w:rsidR="00000000" w:rsidRPr="00000000">
        <w:rPr>
          <w:rFonts w:ascii="Tahoma" w:cs="Tahoma" w:eastAsia="Tahoma" w:hAnsi="Tahoma"/>
          <w:rtl w:val="0"/>
        </w:rPr>
        <w:t xml:space="preserve">El nombre de Familia Salesiana se asumió como tal en el Capítulo General Especial de los Salesianos en 1972. En el que se cobijan bajo el mismo espíritu este gran número de Institutos que llevan el carisma singular salesiano.</w:t>
      </w:r>
    </w:p>
    <w:p w:rsidR="00000000" w:rsidDel="00000000" w:rsidP="00000000" w:rsidRDefault="00000000" w:rsidRPr="00000000" w14:paraId="00000013">
      <w:pPr>
        <w:pageBreakBefore w:val="0"/>
        <w:jc w:val="both"/>
        <w:rPr>
          <w:rFonts w:ascii="Tahoma" w:cs="Tahoma" w:eastAsia="Tahoma" w:hAnsi="Tahoma"/>
        </w:rPr>
      </w:pPr>
      <w:r w:rsidDel="00000000" w:rsidR="00000000" w:rsidRPr="00000000">
        <w:rPr>
          <w:rtl w:val="0"/>
        </w:rPr>
      </w:r>
    </w:p>
    <w:p w:rsidR="00000000" w:rsidDel="00000000" w:rsidP="00000000" w:rsidRDefault="00000000" w:rsidRPr="00000000" w14:paraId="00000014">
      <w:pPr>
        <w:pageBreakBefore w:val="0"/>
        <w:rPr>
          <w:rFonts w:ascii="Tahoma" w:cs="Tahoma" w:eastAsia="Tahoma" w:hAnsi="Tahoma"/>
        </w:rPr>
      </w:pPr>
      <w:r w:rsidDel="00000000" w:rsidR="00000000" w:rsidRPr="00000000">
        <w:rPr>
          <w:rFonts w:ascii="Tahoma" w:cs="Tahoma" w:eastAsia="Tahoma" w:hAnsi="Tahoma"/>
          <w:b w:val="1"/>
          <w:i w:val="1"/>
          <w:rtl w:val="0"/>
        </w:rPr>
        <w:t xml:space="preserve">Diferentes grupos de la familia salesiana: </w:t>
      </w:r>
      <w:hyperlink r:id="rId6">
        <w:r w:rsidDel="00000000" w:rsidR="00000000" w:rsidRPr="00000000">
          <w:rPr>
            <w:rFonts w:ascii="Tahoma" w:cs="Tahoma" w:eastAsia="Tahoma" w:hAnsi="Tahoma"/>
            <w:color w:val="1155cc"/>
            <w:u w:val="single"/>
            <w:rtl w:val="0"/>
          </w:rPr>
          <w:t xml:space="preserve">https://www.sdb.org/es/Familia_Salesiana/Los_Grupos_de_la_Familia</w:t>
        </w:r>
      </w:hyperlink>
      <w:r w:rsidDel="00000000" w:rsidR="00000000" w:rsidRPr="00000000">
        <w:rPr>
          <w:rtl w:val="0"/>
        </w:rPr>
      </w:r>
    </w:p>
    <w:p w:rsidR="00000000" w:rsidDel="00000000" w:rsidP="00000000" w:rsidRDefault="00000000" w:rsidRPr="00000000" w14:paraId="00000015">
      <w:pPr>
        <w:jc w:val="both"/>
        <w:rPr>
          <w:rFonts w:ascii="Tahoma" w:cs="Tahoma" w:eastAsia="Tahoma" w:hAnsi="Tahoma"/>
        </w:rPr>
      </w:pPr>
      <w:r w:rsidDel="00000000" w:rsidR="00000000" w:rsidRPr="00000000">
        <w:rPr>
          <w:rtl w:val="0"/>
        </w:rPr>
      </w:r>
    </w:p>
    <w:p w:rsidR="00000000" w:rsidDel="00000000" w:rsidP="00000000" w:rsidRDefault="00000000" w:rsidRPr="00000000" w14:paraId="00000016">
      <w:pPr>
        <w:jc w:val="both"/>
        <w:rPr>
          <w:rFonts w:ascii="Tahoma" w:cs="Tahoma" w:eastAsia="Tahoma" w:hAnsi="Tahoma"/>
        </w:rPr>
      </w:pPr>
      <w:r w:rsidDel="00000000" w:rsidR="00000000" w:rsidRPr="00000000">
        <w:rPr>
          <w:rFonts w:ascii="Tahoma" w:cs="Tahoma" w:eastAsia="Tahoma" w:hAnsi="Tahoma"/>
          <w:rtl w:val="0"/>
        </w:rPr>
        <w:t xml:space="preserve">PARA REFLEXIONAR</w:t>
      </w:r>
    </w:p>
    <w:p w:rsidR="00000000" w:rsidDel="00000000" w:rsidP="00000000" w:rsidRDefault="00000000" w:rsidRPr="00000000" w14:paraId="00000017">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chitects Daughter">
    <w:embedRegular w:fontKey="{00000000-0000-0000-0000-000000000000}" r:id="rId1" w:subsetted="0"/>
  </w:font>
  <w:font w:name="Bahnschrift Condensed"/>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db.org/es/Familia_Salesiana/Los_Grupos_de_la_Famil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