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11DC" w:rsidRDefault="001E26BE">
      <w:pPr>
        <w:pStyle w:val="Ttulo"/>
      </w:pPr>
      <w:r>
        <w:t>Discernimiento de la propia vida</w:t>
      </w:r>
    </w:p>
    <w:p w14:paraId="00000002" w14:textId="77777777" w:rsidR="009C11DC" w:rsidRDefault="009C11DC"/>
    <w:p w14:paraId="00000003" w14:textId="77777777" w:rsidR="009C11DC" w:rsidRDefault="009C11DC"/>
    <w:p w14:paraId="00000004" w14:textId="39D04916" w:rsidR="009C11DC" w:rsidRDefault="001E26BE">
      <w:r>
        <w:t>MOMENTO</w:t>
      </w:r>
      <w:r>
        <w:t xml:space="preserve"> 1</w:t>
      </w:r>
    </w:p>
    <w:p w14:paraId="00000005" w14:textId="77777777" w:rsidR="009C11DC" w:rsidRDefault="001E26BE">
      <w:r>
        <w:t>Para comenzar compartiendo:</w:t>
      </w:r>
    </w:p>
    <w:p w14:paraId="00000006" w14:textId="77777777" w:rsidR="009C11DC" w:rsidRDefault="001E26BE">
      <w:r>
        <w:t>¿Te has planteado alguna vez lo que significa “discernir”? ¿crees que hay alguna diferencia entre elegir y ser libre? ¿es necesario discernir?</w:t>
      </w:r>
    </w:p>
    <w:p w14:paraId="00000007" w14:textId="77777777" w:rsidR="009C11DC" w:rsidRDefault="009C11DC"/>
    <w:p w14:paraId="00000008" w14:textId="77777777" w:rsidR="009C11DC" w:rsidRDefault="009C11DC"/>
    <w:p w14:paraId="00000009" w14:textId="779777CE" w:rsidR="009C11DC" w:rsidRDefault="001E26BE">
      <w:r>
        <w:t>MOMENTO</w:t>
      </w:r>
      <w:r>
        <w:t xml:space="preserve"> 2 ¿qué es el discernimiento?</w:t>
      </w:r>
    </w:p>
    <w:p w14:paraId="0000000A" w14:textId="77777777" w:rsidR="009C11DC" w:rsidRDefault="009C11DC"/>
    <w:p w14:paraId="0000000B" w14:textId="77777777" w:rsidR="009C11DC" w:rsidRDefault="001E26BE">
      <w:r>
        <w:t>Los contratos con Dios no son contratos basura, temporales. Son contrato</w:t>
      </w:r>
      <w:r>
        <w:t>s indefinidos que aseguran la vida. Si cuando vas a trabajar intentas que tu contrato sea el mejor posible… ¿por qué no hacer lo mismo con tu vida?</w:t>
      </w:r>
    </w:p>
    <w:p w14:paraId="0000000C" w14:textId="77777777" w:rsidR="009C11DC" w:rsidRDefault="009C11DC"/>
    <w:p w14:paraId="0000000D" w14:textId="77777777" w:rsidR="009C11DC" w:rsidRDefault="001E26BE">
      <w:pPr>
        <w:rPr>
          <w:i/>
        </w:rPr>
      </w:pPr>
      <w:r>
        <w:t>Discernir significa decidir. Significa orientar tu vida y tus acciones a un bien mayor. Significa estar ale</w:t>
      </w:r>
      <w:r>
        <w:t>rta y escuchar para poder decidir qué es lo que te conviene.</w:t>
      </w:r>
    </w:p>
    <w:p w14:paraId="0000000E" w14:textId="77777777" w:rsidR="009C11DC" w:rsidRDefault="009C11DC"/>
    <w:p w14:paraId="0000000F" w14:textId="7EB78530" w:rsidR="009C11DC" w:rsidRDefault="001E26BE">
      <w:r>
        <w:t>MOMENTO</w:t>
      </w:r>
      <w:r>
        <w:t xml:space="preserve"> 3. ¿Por qué el discernimiento?</w:t>
      </w:r>
    </w:p>
    <w:p w14:paraId="00000010" w14:textId="77777777" w:rsidR="009C11DC" w:rsidRDefault="009C11DC"/>
    <w:p w14:paraId="00000011" w14:textId="77777777" w:rsidR="009C11DC" w:rsidRDefault="001E26BE">
      <w:r>
        <w:t xml:space="preserve">Vivimos en una sociedad que constantemente está </w:t>
      </w:r>
      <w:r>
        <w:rPr>
          <w:b/>
        </w:rPr>
        <w:t>buscando</w:t>
      </w:r>
      <w:r>
        <w:t>. El ser humano, desde siempre, busca. Buscamos el sentido a nuestra vida, el porqué de las cosas</w:t>
      </w:r>
      <w:r>
        <w:t>, intentamos dar respuestas a las incógnitas que nos rodean.</w:t>
      </w:r>
    </w:p>
    <w:p w14:paraId="00000012" w14:textId="77777777" w:rsidR="009C11DC" w:rsidRDefault="009C11DC"/>
    <w:p w14:paraId="00000013" w14:textId="77777777" w:rsidR="009C11DC" w:rsidRDefault="001E26BE">
      <w:r>
        <w:t xml:space="preserve">Hoy en día tenemos </w:t>
      </w:r>
      <w:r>
        <w:rPr>
          <w:b/>
        </w:rPr>
        <w:t>autonomía</w:t>
      </w:r>
      <w:r>
        <w:t xml:space="preserve"> para tomar decisiones que nos afectan directa o indirectamente. Y el problema no es poder elegir, es genial ser </w:t>
      </w:r>
      <w:r>
        <w:rPr>
          <w:b/>
        </w:rPr>
        <w:t>libre</w:t>
      </w:r>
      <w:r>
        <w:t>. El problema viene cuando tenemos tantas opcion</w:t>
      </w:r>
      <w:r>
        <w:t xml:space="preserve">es buenas que no sabemos por dónde tirar. Podemos caer en la tentación de elegir constantemente cosas </w:t>
      </w:r>
      <w:r>
        <w:rPr>
          <w:b/>
        </w:rPr>
        <w:t>provisionales</w:t>
      </w:r>
      <w:r>
        <w:t>, que continúan sólo hasta que me canso de ellas.</w:t>
      </w:r>
    </w:p>
    <w:p w14:paraId="00000014" w14:textId="77777777" w:rsidR="009C11DC" w:rsidRDefault="009C11DC"/>
    <w:p w14:paraId="00000015" w14:textId="77777777" w:rsidR="009C11DC" w:rsidRDefault="001E26BE">
      <w:r>
        <w:t xml:space="preserve">Además, corremos el peligro de caer en una </w:t>
      </w:r>
      <w:proofErr w:type="spellStart"/>
      <w:r>
        <w:rPr>
          <w:i/>
        </w:rPr>
        <w:t>hipercomunicación</w:t>
      </w:r>
      <w:proofErr w:type="spellEnd"/>
      <w:r>
        <w:rPr>
          <w:i/>
        </w:rPr>
        <w:t xml:space="preserve"> anestésica</w:t>
      </w:r>
      <w:r>
        <w:t xml:space="preserve">, como dice </w:t>
      </w:r>
      <w:proofErr w:type="spellStart"/>
      <w:r>
        <w:t>Byung-C</w:t>
      </w:r>
      <w:r>
        <w:t>hul</w:t>
      </w:r>
      <w:proofErr w:type="spellEnd"/>
      <w:r>
        <w:t xml:space="preserve"> Han, donde todo vale y es imposible procesar toda la información que nos llega. Una información que, muchas veces, es falsa y confusa.</w:t>
      </w:r>
    </w:p>
    <w:p w14:paraId="00000016" w14:textId="77777777" w:rsidR="009C11DC" w:rsidRDefault="009C11DC"/>
    <w:p w14:paraId="00000017" w14:textId="252994D9" w:rsidR="009C11DC" w:rsidRDefault="001E26BE">
      <w:r>
        <w:t>MOMENTO</w:t>
      </w:r>
      <w:r>
        <w:t xml:space="preserve"> 4. ¿Qué elementos hay en juego?</w:t>
      </w:r>
    </w:p>
    <w:p w14:paraId="00000018" w14:textId="77777777" w:rsidR="009C11DC" w:rsidRDefault="009C11DC"/>
    <w:p w14:paraId="00000019" w14:textId="77777777" w:rsidR="009C11DC" w:rsidRDefault="001E26BE">
      <w:r>
        <w:lastRenderedPageBreak/>
        <w:t>Puedes discernir tú solo. Pero corres el peligro de quedarte en tu ombligo</w:t>
      </w:r>
      <w:r>
        <w:t xml:space="preserve"> y quedar atrapado en el río narcisista que te llevará, inexorablemente, a morir ahogado en tu propio yo.</w:t>
      </w:r>
    </w:p>
    <w:p w14:paraId="0000001A" w14:textId="77777777" w:rsidR="009C11DC" w:rsidRDefault="009C11DC"/>
    <w:p w14:paraId="0000001B" w14:textId="77777777" w:rsidR="009C11DC" w:rsidRDefault="001E26BE">
      <w:r>
        <w:t>Desde la fe cristiana reconocemos que Dios tiene algo que decir en nuestras vidas. Por eso, es necesario que en nuestro proceso de discernimiento ent</w:t>
      </w:r>
      <w:r>
        <w:t>re también Dios, que ilumina y da fuerza. Pero ojo, aquí también hay un peligro: hacer que Dios diga lo que quiero escuchar.</w:t>
      </w:r>
    </w:p>
    <w:p w14:paraId="0000001C" w14:textId="77777777" w:rsidR="009C11DC" w:rsidRDefault="009C11DC"/>
    <w:p w14:paraId="0000001D" w14:textId="77777777" w:rsidR="009C11DC" w:rsidRDefault="001E26BE">
      <w:r>
        <w:t>Vivimos con otros. Dios se nos manifiesta también a través de los otros. ¿Por qué no discernir también teniendo en cuenta a los ot</w:t>
      </w:r>
      <w:r>
        <w:t>ros? Es necesario aprender a escuchar a los demás, confiar en ellos. De ahí que sea muy importante contar con una figura de referencia, un acompañante espiritual.</w:t>
      </w:r>
    </w:p>
    <w:p w14:paraId="0000001E" w14:textId="77777777" w:rsidR="009C11DC" w:rsidRDefault="009C11DC"/>
    <w:p w14:paraId="0000001F" w14:textId="7F40B175" w:rsidR="009C11DC" w:rsidRDefault="001E26BE">
      <w:r>
        <w:t>MOMENTO</w:t>
      </w:r>
      <w:r>
        <w:t xml:space="preserve"> 5. Para concluir debatiendo</w:t>
      </w:r>
    </w:p>
    <w:p w14:paraId="6FE4C778" w14:textId="36C52B13" w:rsidR="001E26BE" w:rsidRDefault="001E26BE"/>
    <w:p w14:paraId="451241B5" w14:textId="40D71D96" w:rsidR="001E26BE" w:rsidRDefault="001E26BE" w:rsidP="001E26BE">
      <w:pPr>
        <w:pStyle w:val="Prrafodelista"/>
        <w:numPr>
          <w:ilvl w:val="0"/>
          <w:numId w:val="1"/>
        </w:numPr>
      </w:pPr>
      <w:r>
        <w:t>¿Qué cuestiones crees que requieren un discernimiento?</w:t>
      </w:r>
    </w:p>
    <w:p w14:paraId="1796CFC6" w14:textId="3BD12593" w:rsidR="001E26BE" w:rsidRDefault="001E26BE" w:rsidP="001E26BE">
      <w:pPr>
        <w:pStyle w:val="Prrafodelista"/>
        <w:numPr>
          <w:ilvl w:val="0"/>
          <w:numId w:val="1"/>
        </w:numPr>
      </w:pPr>
      <w:r>
        <w:t>¿Qué elementos crees que necesitas?</w:t>
      </w:r>
    </w:p>
    <w:p w14:paraId="619B5D54" w14:textId="6834B008" w:rsidR="001E26BE" w:rsidRDefault="001E26BE" w:rsidP="001E26BE">
      <w:pPr>
        <w:pStyle w:val="Prrafodelista"/>
        <w:numPr>
          <w:ilvl w:val="0"/>
          <w:numId w:val="1"/>
        </w:numPr>
      </w:pPr>
      <w:r>
        <w:t>¿Qué dificultades crees que puedes tener?</w:t>
      </w:r>
    </w:p>
    <w:p w14:paraId="00000020" w14:textId="77777777" w:rsidR="009C11DC" w:rsidRDefault="009C11DC"/>
    <w:p w14:paraId="00000021" w14:textId="77777777" w:rsidR="009C11DC" w:rsidRDefault="009C11DC"/>
    <w:p w14:paraId="00000022" w14:textId="77777777" w:rsidR="009C11DC" w:rsidRDefault="009C11DC"/>
    <w:p w14:paraId="00000023" w14:textId="77777777" w:rsidR="009C11DC" w:rsidRDefault="009C11DC"/>
    <w:p w14:paraId="00000024" w14:textId="77777777" w:rsidR="009C11DC" w:rsidRDefault="009C11DC"/>
    <w:p w14:paraId="00000025" w14:textId="77777777" w:rsidR="009C11DC" w:rsidRDefault="009C11DC"/>
    <w:p w14:paraId="00000026" w14:textId="77777777" w:rsidR="009C11DC" w:rsidRDefault="009C11DC"/>
    <w:p w14:paraId="00000027" w14:textId="77777777" w:rsidR="009C11DC" w:rsidRDefault="009C11DC"/>
    <w:p w14:paraId="00000028" w14:textId="77777777" w:rsidR="009C11DC" w:rsidRDefault="009C11DC"/>
    <w:p w14:paraId="00000029" w14:textId="77777777" w:rsidR="009C11DC" w:rsidRDefault="009C11DC"/>
    <w:p w14:paraId="0000002A" w14:textId="77777777" w:rsidR="009C11DC" w:rsidRDefault="009C11DC"/>
    <w:p w14:paraId="0000002B" w14:textId="77777777" w:rsidR="009C11DC" w:rsidRDefault="009C11DC"/>
    <w:p w14:paraId="0000002C" w14:textId="77777777" w:rsidR="009C11DC" w:rsidRDefault="009C11DC"/>
    <w:p w14:paraId="0000002D" w14:textId="77777777" w:rsidR="009C11DC" w:rsidRDefault="009C11DC"/>
    <w:p w14:paraId="0000002E" w14:textId="77777777" w:rsidR="009C11DC" w:rsidRDefault="009C11DC"/>
    <w:p w14:paraId="0000002F" w14:textId="77777777" w:rsidR="009C11DC" w:rsidRDefault="009C11DC"/>
    <w:sectPr w:rsidR="009C11D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B75"/>
    <w:multiLevelType w:val="hybridMultilevel"/>
    <w:tmpl w:val="0A687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DC"/>
    <w:rsid w:val="001E26BE"/>
    <w:rsid w:val="009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73F7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A50B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50BA"/>
    <w:rPr>
      <w:rFonts w:ascii="Georgia" w:eastAsiaTheme="majorEastAsia" w:hAnsi="Georgia" w:cstheme="majorBidi"/>
      <w:b/>
      <w:spacing w:val="-10"/>
      <w:kern w:val="28"/>
      <w:sz w:val="36"/>
      <w:szCs w:val="56"/>
    </w:rPr>
  </w:style>
  <w:style w:type="character" w:styleId="nfasissutil">
    <w:name w:val="Subtle Emphasis"/>
    <w:aliases w:val="Inspectoría"/>
    <w:basedOn w:val="Fuentedeprrafopredeter"/>
    <w:uiPriority w:val="19"/>
    <w:qFormat/>
    <w:rsid w:val="00D37EFC"/>
    <w:rPr>
      <w:rFonts w:ascii="Decima Nova Pro" w:hAnsi="Decima Nova Pro"/>
      <w:i w:val="0"/>
      <w:iCs/>
      <w:color w:val="404040" w:themeColor="text1" w:themeTint="BF"/>
      <w:sz w:val="24"/>
    </w:rPr>
  </w:style>
  <w:style w:type="character" w:styleId="nfasis">
    <w:name w:val="Emphasis"/>
    <w:aliases w:val="T2 inspectoría"/>
    <w:basedOn w:val="Fuentedeprrafopredeter"/>
    <w:uiPriority w:val="20"/>
    <w:qFormat/>
    <w:rsid w:val="00D736F9"/>
    <w:rPr>
      <w:rFonts w:ascii="Decima Nova Pro" w:eastAsiaTheme="majorEastAsia" w:hAnsi="Decima Nova Pro" w:cstheme="majorBidi"/>
      <w:i w:val="0"/>
      <w:iCs/>
      <w:color w:val="2F5496" w:themeColor="accent1" w:themeShade="BF"/>
      <w:sz w:val="28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E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HIEznfJ3bxJuTD7yR+85OUXfw==">AMUW2mXgG98NwOA5VIMtouIQspOltm2PHFbEYg8tEGFODNzxxCOK0rBrKE4u50vfvxHyy6WavLsA+MXqrcdtoeMGbSFYQLgWCq4K3oy1eo0cxtgb05n4mGk=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García Santos</dc:creator>
  <cp:lastModifiedBy>Santiago García Mourelo</cp:lastModifiedBy>
  <cp:revision>2</cp:revision>
  <dcterms:created xsi:type="dcterms:W3CDTF">2021-02-24T10:33:00Z</dcterms:created>
  <dcterms:modified xsi:type="dcterms:W3CDTF">2021-10-21T08:28:00Z</dcterms:modified>
</cp:coreProperties>
</file>